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9" w:rsidRPr="00B060FF" w:rsidRDefault="00867019" w:rsidP="00867019">
      <w:pPr>
        <w:jc w:val="center"/>
        <w:rPr>
          <w:rFonts w:ascii="HelveticaNeue LT 55 Roman" w:hAnsi="HelveticaNeue LT 55 Roman" w:cstheme="minorHAnsi"/>
          <w:sz w:val="40"/>
          <w:szCs w:val="24"/>
        </w:rPr>
      </w:pPr>
      <w:r w:rsidRPr="00B060FF">
        <w:rPr>
          <w:rFonts w:ascii="HelveticaNeue LT 55 Roman" w:hAnsi="HelveticaNeue LT 55 Roman" w:cstheme="minorHAnsi"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58C7CACF" wp14:editId="03BC3BA6">
            <wp:simplePos x="0" y="0"/>
            <wp:positionH relativeFrom="column">
              <wp:posOffset>4514850</wp:posOffset>
            </wp:positionH>
            <wp:positionV relativeFrom="paragraph">
              <wp:posOffset>-140970</wp:posOffset>
            </wp:positionV>
            <wp:extent cx="2011680" cy="81026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Ascending Logo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0FF">
        <w:rPr>
          <w:rFonts w:ascii="HelveticaNeue LT 55 Roman" w:hAnsi="HelveticaNeue LT 55 Roman" w:cstheme="minorHAnsi"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6748F79D" wp14:editId="75503798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1647825" cy="1162050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C_Stacked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7C4" w:rsidRDefault="00AB07C4" w:rsidP="00867019">
      <w:pPr>
        <w:jc w:val="center"/>
        <w:rPr>
          <w:rFonts w:ascii="HelveticaNeue LT 55 Roman" w:hAnsi="HelveticaNeue LT 55 Roman"/>
          <w:color w:val="1F497D" w:themeColor="text2"/>
          <w:sz w:val="40"/>
          <w:szCs w:val="40"/>
        </w:rPr>
      </w:pPr>
    </w:p>
    <w:p w:rsidR="00A6383C" w:rsidRDefault="00A6383C" w:rsidP="00350AD6">
      <w:pPr>
        <w:ind w:left="2880" w:firstLine="720"/>
        <w:rPr>
          <w:rFonts w:ascii="HelveticaNeue LT 75 Bold" w:hAnsi="HelveticaNeue LT 75 Bold"/>
          <w:sz w:val="40"/>
          <w:szCs w:val="40"/>
        </w:rPr>
      </w:pPr>
    </w:p>
    <w:p w:rsidR="00A6383C" w:rsidRDefault="00A6383C" w:rsidP="00350AD6">
      <w:pPr>
        <w:ind w:left="2880" w:firstLine="720"/>
        <w:rPr>
          <w:rFonts w:ascii="HelveticaNeue LT 75 Bold" w:hAnsi="HelveticaNeue LT 75 Bold"/>
          <w:sz w:val="40"/>
          <w:szCs w:val="40"/>
        </w:rPr>
      </w:pPr>
    </w:p>
    <w:p w:rsidR="00350AD6" w:rsidRPr="00A6383C" w:rsidRDefault="00350AD6" w:rsidP="00A6383C">
      <w:pPr>
        <w:jc w:val="center"/>
        <w:rPr>
          <w:rFonts w:ascii="HelveticaNeue LT 75 Bold" w:hAnsi="HelveticaNeue LT 75 Bold"/>
          <w:sz w:val="40"/>
          <w:szCs w:val="40"/>
        </w:rPr>
      </w:pPr>
      <w:r w:rsidRPr="00A6383C">
        <w:rPr>
          <w:rFonts w:ascii="HelveticaNeue LT 75 Bold" w:hAnsi="HelveticaNeue LT 75 Bold"/>
          <w:sz w:val="40"/>
          <w:szCs w:val="40"/>
        </w:rPr>
        <w:t>OWNER IMPROVEMENT PLAN</w:t>
      </w:r>
    </w:p>
    <w:p w:rsidR="00867019" w:rsidRPr="00A6383C" w:rsidRDefault="00867019" w:rsidP="00867019">
      <w:pPr>
        <w:rPr>
          <w:rFonts w:ascii="HelveticaNeue LT 55 Roman" w:hAnsi="HelveticaNeue LT 55 Roman"/>
          <w:sz w:val="32"/>
          <w:szCs w:val="32"/>
        </w:rPr>
      </w:pPr>
    </w:p>
    <w:p w:rsidR="00867019" w:rsidRPr="00A6383C" w:rsidRDefault="00867019" w:rsidP="00867019">
      <w:pPr>
        <w:rPr>
          <w:rFonts w:ascii="HelveticaNeue LT 75 Bold" w:hAnsi="HelveticaNeue LT 75 Bold"/>
          <w:sz w:val="28"/>
          <w:szCs w:val="28"/>
          <w:u w:val="single"/>
        </w:rPr>
      </w:pPr>
      <w:r w:rsidRPr="00A6383C">
        <w:rPr>
          <w:rFonts w:ascii="HelveticaNeue LT 75 Bold" w:hAnsi="HelveticaNeue LT 75 Bold"/>
          <w:sz w:val="28"/>
          <w:szCs w:val="28"/>
        </w:rPr>
        <w:t xml:space="preserve">Owner Name: </w:t>
      </w:r>
      <w:r w:rsidRPr="00A6383C">
        <w:rPr>
          <w:rFonts w:ascii="HelveticaNeue LT 75 Bold" w:hAnsi="HelveticaNeue LT 75 Bold"/>
          <w:sz w:val="28"/>
          <w:szCs w:val="28"/>
          <w:u w:val="single"/>
        </w:rPr>
        <w:t>__________________________________________</w:t>
      </w:r>
    </w:p>
    <w:p w:rsidR="00867019" w:rsidRPr="00A6383C" w:rsidRDefault="00867019" w:rsidP="00867019">
      <w:pPr>
        <w:rPr>
          <w:rFonts w:ascii="HelveticaNeue LT 75 Bold" w:hAnsi="HelveticaNeue LT 75 Bold"/>
          <w:sz w:val="28"/>
          <w:szCs w:val="28"/>
          <w:u w:val="single"/>
        </w:rPr>
      </w:pPr>
    </w:p>
    <w:p w:rsidR="00867019" w:rsidRPr="00A6383C" w:rsidRDefault="00867019" w:rsidP="00867019">
      <w:pPr>
        <w:rPr>
          <w:rFonts w:ascii="HelveticaNeue LT 75 Bold" w:hAnsi="HelveticaNeue LT 75 Bold"/>
          <w:sz w:val="28"/>
          <w:szCs w:val="28"/>
        </w:rPr>
      </w:pPr>
      <w:r w:rsidRPr="00A6383C">
        <w:rPr>
          <w:rFonts w:ascii="HelveticaNeue LT 75 Bold" w:hAnsi="HelveticaNeue LT 75 Bold"/>
          <w:sz w:val="28"/>
          <w:szCs w:val="28"/>
        </w:rPr>
        <w:t>Address: ______________________________________________</w:t>
      </w:r>
    </w:p>
    <w:p w:rsidR="00867019" w:rsidRPr="00A6383C" w:rsidRDefault="00867019" w:rsidP="00867019">
      <w:pPr>
        <w:rPr>
          <w:rFonts w:ascii="HelveticaNeue LT 75 Bold" w:hAnsi="HelveticaNeue LT 75 Bold"/>
          <w:sz w:val="28"/>
          <w:szCs w:val="28"/>
        </w:rPr>
      </w:pPr>
    </w:p>
    <w:p w:rsidR="00AB07C4" w:rsidRPr="00A6383C" w:rsidRDefault="00AB07C4" w:rsidP="00867019">
      <w:pPr>
        <w:rPr>
          <w:rFonts w:ascii="HelveticaNeue LT 75 Bold" w:hAnsi="HelveticaNeue LT 75 Bold"/>
          <w:sz w:val="28"/>
          <w:szCs w:val="28"/>
          <w:u w:val="double"/>
        </w:rPr>
      </w:pPr>
      <w:r w:rsidRPr="00A6383C">
        <w:rPr>
          <w:rFonts w:ascii="HelveticaNeue LT 75 Bold" w:hAnsi="HelveticaNeue LT 75 Bold"/>
          <w:sz w:val="28"/>
          <w:szCs w:val="28"/>
        </w:rPr>
        <w:t>Number</w:t>
      </w:r>
      <w:r w:rsidR="00867019" w:rsidRPr="00A6383C">
        <w:rPr>
          <w:rFonts w:ascii="HelveticaNeue LT 75 Bold" w:hAnsi="HelveticaNeue LT 75 Bold"/>
          <w:sz w:val="28"/>
          <w:szCs w:val="28"/>
        </w:rPr>
        <w:t xml:space="preserve"> of Units: _____________</w:t>
      </w:r>
      <w:r w:rsidRPr="00A6383C">
        <w:rPr>
          <w:rFonts w:ascii="HelveticaNeue LT 75 Bold" w:hAnsi="HelveticaNeue LT 75 Bold"/>
          <w:sz w:val="28"/>
          <w:szCs w:val="28"/>
        </w:rPr>
        <w:t>___________________________</w:t>
      </w:r>
      <w:r w:rsidRPr="00A6383C">
        <w:rPr>
          <w:rFonts w:ascii="HelveticaNeue LT 75 Bold" w:hAnsi="HelveticaNeue LT 75 Bold"/>
          <w:sz w:val="28"/>
          <w:szCs w:val="28"/>
        </w:rPr>
        <w:br/>
      </w:r>
      <w:r w:rsidRPr="00A6383C">
        <w:rPr>
          <w:rFonts w:ascii="HelveticaNeue LT 75 Bold" w:hAnsi="HelveticaNeue LT 75 Bold"/>
          <w:sz w:val="28"/>
          <w:szCs w:val="28"/>
        </w:rPr>
        <w:br/>
      </w:r>
    </w:p>
    <w:tbl>
      <w:tblPr>
        <w:tblStyle w:val="TableGrid"/>
        <w:tblW w:w="11282" w:type="dxa"/>
        <w:jc w:val="center"/>
        <w:tblInd w:w="-967" w:type="dxa"/>
        <w:tblLook w:val="04A0" w:firstRow="1" w:lastRow="0" w:firstColumn="1" w:lastColumn="0" w:noHBand="0" w:noVBand="1"/>
      </w:tblPr>
      <w:tblGrid>
        <w:gridCol w:w="2464"/>
        <w:gridCol w:w="823"/>
        <w:gridCol w:w="2430"/>
        <w:gridCol w:w="3240"/>
        <w:gridCol w:w="2325"/>
      </w:tblGrid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A6383C">
              <w:rPr>
                <w:rFonts w:ascii="HelveticaNeue LT 55 Roman" w:hAnsi="HelveticaNeue LT 55 Roman"/>
                <w:sz w:val="28"/>
                <w:szCs w:val="28"/>
              </w:rPr>
              <w:t>Project</w:t>
            </w: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A6383C">
              <w:rPr>
                <w:rFonts w:ascii="HelveticaNeue LT 55 Roman" w:hAnsi="HelveticaNeue LT 55 Roman"/>
                <w:sz w:val="28"/>
                <w:szCs w:val="28"/>
              </w:rPr>
              <w:t>Unit</w:t>
            </w: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A6383C">
              <w:rPr>
                <w:rFonts w:ascii="HelveticaNeue LT 55 Roman" w:hAnsi="HelveticaNeue LT 55 Roman"/>
                <w:sz w:val="28"/>
                <w:szCs w:val="28"/>
              </w:rPr>
              <w:t>Room(s)</w:t>
            </w: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A6383C">
              <w:rPr>
                <w:rFonts w:ascii="HelveticaNeue LT 55 Roman" w:hAnsi="HelveticaNeue LT 55 Roman"/>
                <w:sz w:val="28"/>
                <w:szCs w:val="28"/>
              </w:rPr>
              <w:t>Explanation</w:t>
            </w: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A6383C">
              <w:rPr>
                <w:rFonts w:ascii="HelveticaNeue LT 55 Roman" w:hAnsi="HelveticaNeue LT 55 Roman"/>
                <w:sz w:val="28"/>
                <w:szCs w:val="28"/>
              </w:rPr>
              <w:t>Estimated Cost</w:t>
            </w: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95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  <w:tr w:rsidR="00A6383C" w:rsidRPr="00A6383C" w:rsidTr="001A7661">
        <w:trPr>
          <w:trHeight w:val="472"/>
          <w:jc w:val="center"/>
        </w:trPr>
        <w:tc>
          <w:tcPr>
            <w:tcW w:w="2464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7661" w:rsidRPr="00A6383C" w:rsidRDefault="001A7661" w:rsidP="00867019">
            <w:pPr>
              <w:rPr>
                <w:rFonts w:ascii="HelveticaNeue LT 55 Roman" w:hAnsi="HelveticaNeue LT 55 Roman"/>
                <w:sz w:val="28"/>
                <w:szCs w:val="28"/>
              </w:rPr>
            </w:pPr>
          </w:p>
        </w:tc>
      </w:tr>
    </w:tbl>
    <w:p w:rsidR="00AB07C4" w:rsidRPr="00A6383C" w:rsidRDefault="00AB07C4" w:rsidP="001A7661">
      <w:pPr>
        <w:jc w:val="both"/>
        <w:rPr>
          <w:rFonts w:ascii="HelveticaNeue LT 55 Roman" w:hAnsi="HelveticaNeue LT 55 Roman"/>
          <w:sz w:val="28"/>
          <w:szCs w:val="28"/>
        </w:rPr>
      </w:pPr>
      <w:r w:rsidRPr="00A6383C">
        <w:rPr>
          <w:rFonts w:ascii="HelveticaNeue LT 55 Roman" w:hAnsi="HelveticaNeue LT 55 Roman"/>
          <w:sz w:val="28"/>
          <w:szCs w:val="28"/>
        </w:rPr>
        <w:t>Total:</w:t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</w:r>
      <w:r w:rsidR="001A7661" w:rsidRPr="00A6383C">
        <w:rPr>
          <w:rFonts w:ascii="HelveticaNeue LT 55 Roman" w:hAnsi="HelveticaNeue LT 55 Roman"/>
          <w:sz w:val="28"/>
          <w:szCs w:val="28"/>
        </w:rPr>
        <w:tab/>
      </w:r>
      <w:r w:rsidR="001A7661" w:rsidRPr="00A6383C">
        <w:rPr>
          <w:rFonts w:ascii="HelveticaNeue LT 55 Roman" w:hAnsi="HelveticaNeue LT 55 Roman"/>
          <w:sz w:val="28"/>
          <w:szCs w:val="28"/>
        </w:rPr>
        <w:tab/>
      </w:r>
      <w:r w:rsidRPr="00A6383C">
        <w:rPr>
          <w:rFonts w:ascii="HelveticaNeue LT 55 Roman" w:hAnsi="HelveticaNeue LT 55 Roman"/>
          <w:sz w:val="28"/>
          <w:szCs w:val="28"/>
        </w:rPr>
        <w:tab/>
        <w:t>$</w:t>
      </w:r>
      <w:r w:rsidR="001A7661" w:rsidRPr="00A6383C">
        <w:rPr>
          <w:rFonts w:ascii="HelveticaNeue LT 55 Roman" w:hAnsi="HelveticaNeue LT 55 Roman"/>
          <w:sz w:val="28"/>
          <w:szCs w:val="28"/>
        </w:rPr>
        <w:t>___________</w:t>
      </w:r>
    </w:p>
    <w:p w:rsidR="001A7661" w:rsidRPr="00A6383C" w:rsidRDefault="001A7661" w:rsidP="001A7661">
      <w:pPr>
        <w:jc w:val="both"/>
        <w:rPr>
          <w:rFonts w:ascii="HelveticaNeue LT 55 Roman" w:hAnsi="HelveticaNeue LT 55 Roman"/>
          <w:sz w:val="28"/>
          <w:szCs w:val="28"/>
        </w:rPr>
      </w:pPr>
    </w:p>
    <w:p w:rsidR="001A7661" w:rsidRDefault="001A7661" w:rsidP="001A7661">
      <w:pPr>
        <w:jc w:val="both"/>
        <w:rPr>
          <w:rFonts w:ascii="HelveticaNeue LT 55 Roman" w:hAnsi="HelveticaNeue LT 55 Roman"/>
          <w:color w:val="1F497D" w:themeColor="text2"/>
          <w:sz w:val="28"/>
          <w:szCs w:val="28"/>
        </w:rPr>
      </w:pPr>
    </w:p>
    <w:p w:rsidR="00EE256A" w:rsidRDefault="00EE256A" w:rsidP="001A7661">
      <w:pPr>
        <w:jc w:val="both"/>
        <w:rPr>
          <w:rFonts w:ascii="HelveticaNeue LT 55 Roman" w:hAnsi="HelveticaNeue LT 55 Roman"/>
          <w:color w:val="1F497D" w:themeColor="text2"/>
          <w:sz w:val="28"/>
          <w:szCs w:val="28"/>
        </w:rPr>
      </w:pPr>
    </w:p>
    <w:p w:rsidR="001A7661" w:rsidRPr="00A6383C" w:rsidRDefault="001A7661" w:rsidP="001A7661">
      <w:pPr>
        <w:rPr>
          <w:rFonts w:ascii="HelveticaNeue LT 55 Roman" w:hAnsi="HelveticaNeue LT 55 Roman" w:cstheme="minorHAnsi"/>
        </w:rPr>
      </w:pPr>
      <w:r w:rsidRPr="00A6383C">
        <w:rPr>
          <w:rFonts w:ascii="HelveticaNeue LT 55 Roman" w:hAnsi="HelveticaNeue LT 55 Roman" w:cstheme="minorHAnsi"/>
        </w:rPr>
        <w:t>Oak Park Regional</w:t>
      </w:r>
      <w:bookmarkStart w:id="0" w:name="_GoBack"/>
      <w:bookmarkEnd w:id="0"/>
      <w:r w:rsidRPr="00A6383C">
        <w:rPr>
          <w:rFonts w:ascii="HelveticaNeue LT 55 Roman" w:hAnsi="HelveticaNeue LT 55 Roman" w:cstheme="minorHAnsi"/>
        </w:rPr>
        <w:t xml:space="preserve"> Housing Center</w:t>
      </w:r>
    </w:p>
    <w:p w:rsidR="001A7661" w:rsidRPr="00A6383C" w:rsidRDefault="001A7661" w:rsidP="001A7661">
      <w:pPr>
        <w:rPr>
          <w:rFonts w:ascii="HelveticaNeue LT 55 Roman" w:hAnsi="HelveticaNeue LT 55 Roman" w:cstheme="minorHAnsi"/>
        </w:rPr>
      </w:pPr>
      <w:r w:rsidRPr="00A6383C">
        <w:rPr>
          <w:rFonts w:ascii="HelveticaNeue LT 55 Roman" w:hAnsi="HelveticaNeue LT 55 Roman" w:cstheme="minorHAnsi"/>
        </w:rPr>
        <w:t>1041 South Boulevard</w:t>
      </w:r>
    </w:p>
    <w:p w:rsidR="007157E2" w:rsidRPr="00A6383C" w:rsidRDefault="001A7661" w:rsidP="001A7661">
      <w:pPr>
        <w:rPr>
          <w:rFonts w:ascii="HelveticaNeue LT 55 Roman" w:hAnsi="HelveticaNeue LT 55 Roman" w:cstheme="minorHAnsi"/>
        </w:rPr>
      </w:pPr>
      <w:r w:rsidRPr="00A6383C">
        <w:rPr>
          <w:rFonts w:ascii="HelveticaNeue LT 55 Roman" w:hAnsi="HelveticaNeue LT 55 Roman" w:cstheme="minorHAnsi"/>
        </w:rPr>
        <w:t>Oak Park, IL 60302</w:t>
      </w:r>
    </w:p>
    <w:p w:rsidR="00A6383C" w:rsidRPr="00A6383C" w:rsidRDefault="00A6383C" w:rsidP="001A7661">
      <w:pPr>
        <w:rPr>
          <w:rFonts w:ascii="HelveticaNeue LT 55 Roman" w:hAnsi="HelveticaNeue LT 55 Roman" w:cstheme="minorHAnsi"/>
          <w:sz w:val="24"/>
          <w:szCs w:val="24"/>
        </w:rPr>
      </w:pPr>
    </w:p>
    <w:p w:rsidR="001A7661" w:rsidRPr="00A6383C" w:rsidRDefault="001A7661" w:rsidP="001A7661">
      <w:pPr>
        <w:rPr>
          <w:rFonts w:ascii="HelveticaNeue LT 55 Roman" w:hAnsi="HelveticaNeue LT 55 Roman" w:cstheme="minorHAnsi"/>
        </w:rPr>
      </w:pPr>
      <w:r w:rsidRPr="00A6383C">
        <w:rPr>
          <w:rFonts w:ascii="HelveticaNeue LT 55 Roman" w:hAnsi="HelveticaNeue LT 55 Roman" w:cstheme="minorHAnsi"/>
          <w:sz w:val="24"/>
          <w:szCs w:val="24"/>
        </w:rPr>
        <w:t>Questions –</w:t>
      </w:r>
      <w:r w:rsidR="007157E2" w:rsidRPr="00A6383C">
        <w:rPr>
          <w:rFonts w:ascii="HelveticaNeue LT 55 Roman" w:hAnsi="HelveticaNeue LT 55 Roman" w:cstheme="minorHAnsi"/>
          <w:sz w:val="24"/>
          <w:szCs w:val="24"/>
        </w:rPr>
        <w:t xml:space="preserve"> </w:t>
      </w:r>
      <w:r w:rsidR="007157E2" w:rsidRPr="00A6383C">
        <w:rPr>
          <w:rFonts w:ascii="HelveticaNeue LT 55 Roman" w:hAnsi="HelveticaNeue LT 55 Roman" w:cstheme="minorHAnsi"/>
        </w:rPr>
        <w:t xml:space="preserve">call Executive Director Rob Breymaier at 708-848-7150 </w:t>
      </w:r>
      <w:proofErr w:type="spellStart"/>
      <w:r w:rsidR="007157E2" w:rsidRPr="00A6383C">
        <w:rPr>
          <w:rFonts w:ascii="HelveticaNeue LT 55 Roman" w:hAnsi="HelveticaNeue LT 55 Roman" w:cstheme="minorHAnsi"/>
        </w:rPr>
        <w:t>x123</w:t>
      </w:r>
      <w:proofErr w:type="spellEnd"/>
    </w:p>
    <w:sectPr w:rsidR="001A7661" w:rsidRPr="00A6383C" w:rsidSect="00EE256A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75 Bold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9"/>
    <w:rsid w:val="001A7661"/>
    <w:rsid w:val="0028552E"/>
    <w:rsid w:val="00350AD6"/>
    <w:rsid w:val="006416FE"/>
    <w:rsid w:val="007157E2"/>
    <w:rsid w:val="0074689B"/>
    <w:rsid w:val="00867019"/>
    <w:rsid w:val="00A6383C"/>
    <w:rsid w:val="00AB07C4"/>
    <w:rsid w:val="00C55FA6"/>
    <w:rsid w:val="00E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Regional Housing Center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A</dc:creator>
  <cp:lastModifiedBy>Rob Breymaier</cp:lastModifiedBy>
  <cp:revision>2</cp:revision>
  <dcterms:created xsi:type="dcterms:W3CDTF">2014-07-24T22:53:00Z</dcterms:created>
  <dcterms:modified xsi:type="dcterms:W3CDTF">2014-07-24T22:53:00Z</dcterms:modified>
</cp:coreProperties>
</file>